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rPr>
        <w:t>依据南京中医药大学高层次人才需求信息公告，南京中医药大学附属南京医院拟招</w:t>
      </w:r>
      <w:r>
        <w:rPr>
          <w:rFonts w:hint="default" w:ascii="Arial" w:hAnsi="Arial" w:cs="Arial"/>
          <w:i w:val="0"/>
          <w:caps w:val="0"/>
          <w:color w:val="333333"/>
          <w:spacing w:val="0"/>
          <w:sz w:val="21"/>
          <w:szCs w:val="21"/>
          <w:bdr w:val="none" w:color="auto" w:sz="0" w:space="0"/>
          <w:lang w:val="en-US"/>
        </w:rPr>
        <w:t>10</w:t>
      </w:r>
      <w:r>
        <w:rPr>
          <w:rFonts w:hint="default" w:ascii="Arial" w:hAnsi="Arial" w:cs="Arial"/>
          <w:i w:val="0"/>
          <w:caps w:val="0"/>
          <w:color w:val="333333"/>
          <w:spacing w:val="0"/>
          <w:sz w:val="21"/>
          <w:szCs w:val="21"/>
          <w:bdr w:val="none" w:color="auto" w:sz="0" w:space="0"/>
        </w:rPr>
        <w:t>名高层次人才，具体招聘学科和专业为：免疫学、内科学（心血管病、血液病、呼吸系病、消化系病、内分泌与代谢病、肾病、风湿病、传染病）、外科学（普外、骨外、泌尿外、胸心外、神外、整型、烧伤）、儿科学、妇产科学、急诊医学、重症医学、眼科学、耳鼻咽喉科学、老年医学、皮肤病与性病学（具体岗位条件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（一）具有中华人民共和国国籍，遵守中华人民共和国宪法和法律；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（二）热爱高等教育事业，遵纪守法，品行端正，团结同志，廉洁奉公；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（三）适应岗位要求的身体条件。年龄在45周岁以下（1974年1月1日（含）以后出生）；具有正高级专业技术职务者，年龄不超过50周岁（1969年1月1日（含）以后出生）；特别优秀者年龄可再适当放宽。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（四）具备报考岗位要求的资格条件（详见附件）。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（五）取得祖国大陆全日制普通高校学历的台湾学生和取得祖国大陆承认学历的其他台湾居民应聘时按国家和我省有关规定执行；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二、招聘程序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（一）发布公告。本公告为长期招聘公告，所有招聘岗位自公告发布之日起接受报名，学校根据岗位报名情况，确定考核人选，适时启动考核程序。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（二）接受报名。应聘者可通过电子邮件、电话、信函、面谈等形式向学校或医院咨询并报名，并提交规定的应聘材料。应聘材料须包括：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1个人简历（应包含出生年月、性别、详细联系方式）；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2概述本人的主要研究方向，近五年以第一作者或通讯作者身份发表SCI论文篇数，累计影响因子，单篇最高影响因子及所刊登的期刊名称；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3身份证（护照）、学历与学位证明（包括学士、硕士、博士）、任职证明、职称资格证书的复印件；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4主持或参与的科研项目立项书、结项证书以及专利、奖项等科研成果材料；其他能够证明应聘者水平、能力的相关证明材料。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（三）医院组织同行专家评审。医院成立由院内外专家组成的同行专家评审委员会按规定条件进行评审，并履行其他相关程序后，择优确定人选。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三、聘任方式及待遇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确定录用后，南京中医药大学与高层次人才签订聘任合同。引进人才享受南京中医药大学事业编制待遇。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联系人：胡老师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联系电话：0086-25-83626257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E-mail：njeyzhaopin@163.com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联系地址：南京市钟阜路1-1号南京市第二医院人事科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邮政编码：210003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医院网址：http:// http://www.njsech.net/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 附件：南京中医药大学附属南京医院高层次人才招聘岗位信息表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南京中医药大学附属南京医院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2019年5月20日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333333"/>
          <w:spacing w:val="0"/>
          <w:sz w:val="21"/>
          <w:szCs w:val="21"/>
        </w:rPr>
      </w:pPr>
      <w:r>
        <w:rPr>
          <w:rFonts w:hint="default" w:ascii="Arial" w:hAnsi="Arial" w:cs="Arial" w:eastAsiaTheme="minorEastAsia"/>
          <w:i w:val="0"/>
          <w:caps w:val="0"/>
          <w:color w:val="333333"/>
          <w:spacing w:val="0"/>
          <w:kern w:val="0"/>
          <w:sz w:val="21"/>
          <w:szCs w:val="21"/>
          <w:bdr w:val="none" w:color="auto" w:sz="0" w:space="0"/>
          <w:lang w:val="en-US" w:eastAsia="zh-CN" w:bidi="ar"/>
        </w:rPr>
        <w:t>附件：南京中医药大学附属南京医院高层次人才招聘岗位信息表</w:t>
      </w:r>
    </w:p>
    <w:tbl>
      <w:tblPr>
        <w:tblW w:w="95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20"/>
        <w:gridCol w:w="1140"/>
        <w:gridCol w:w="705"/>
        <w:gridCol w:w="990"/>
        <w:gridCol w:w="3255"/>
        <w:gridCol w:w="2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序号</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岗位名称</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招聘人数</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学位</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专业</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i w:val="0"/>
                <w:caps w:val="0"/>
                <w:color w:val="333333"/>
                <w:spacing w:val="0"/>
                <w:kern w:val="0"/>
                <w:sz w:val="24"/>
                <w:szCs w:val="24"/>
                <w:bdr w:val="none" w:color="auto" w:sz="0" w:space="0"/>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诊断学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免疫学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须取得神经内科(脑电诊断)主任医师资格。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2</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内科学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内科学（心血管病、血液病、呼吸系病、消化系病、内分泌与代谢病、肾病、风湿病、传染病）</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须取得相应专业副主任医师及以上资格。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3</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外科学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外科学（普外、骨外、泌尿外、胸心外、神外、整型、烧伤）</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须取得相应专业副主任医师及以上资格。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4</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儿科学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儿科学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须取得小儿内科或小儿外科专业副主任医师及以上资格。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5</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妇产科学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妇产科学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须取得妇产科专业副主任医师及以上资格。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6</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急诊医学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急诊医学、重症医学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须取得急诊医学或重症医学专业副主任医师及以上资格。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7</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眼科学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眼科学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须取得眼科专业副主任医师及以上资格。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8</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耳鼻喉科学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耳鼻咽喉科学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须取得耳鼻喉(头颈外科)专业副主任医师及以上资格。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9</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老年病学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老年医学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须取得老年医学专业副主任医师及以上资格。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10</w:t>
            </w:r>
          </w:p>
        </w:tc>
        <w:tc>
          <w:tcPr>
            <w:tcW w:w="11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皮肤性病学</w:t>
            </w:r>
          </w:p>
        </w:tc>
        <w:tc>
          <w:tcPr>
            <w:tcW w:w="7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w:t>
            </w:r>
          </w:p>
        </w:tc>
        <w:tc>
          <w:tcPr>
            <w:tcW w:w="9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博士研究生</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皮肤病与性病学</w:t>
            </w:r>
          </w:p>
        </w:tc>
        <w:tc>
          <w:tcPr>
            <w:tcW w:w="2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须取得皮肤与性病专业副主任医师及以上资格</w:t>
            </w:r>
          </w:p>
        </w:tc>
      </w:tr>
    </w:tbl>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21309"/>
    <w:rsid w:val="3C821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Cite"/>
    <w:basedOn w:val="4"/>
    <w:uiPriority w:val="0"/>
  </w:style>
  <w:style w:type="character" w:styleId="11">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hint="default" w:ascii="Consolas" w:hAnsi="Consolas" w:eastAsia="Consolas" w:cs="Consolas"/>
      <w:sz w:val="21"/>
      <w:szCs w:val="21"/>
    </w:rPr>
  </w:style>
  <w:style w:type="character" w:customStyle="1" w:styleId="13">
    <w:name w:val="disabled"/>
    <w:basedOn w:val="4"/>
    <w:uiPriority w:val="0"/>
    <w:rPr>
      <w:color w:val="CCCCCC"/>
      <w:bdr w:val="single" w:color="CCCCCC" w:sz="6" w:space="0"/>
    </w:rPr>
  </w:style>
  <w:style w:type="character" w:customStyle="1" w:styleId="14">
    <w:name w:val="current"/>
    <w:basedOn w:val="4"/>
    <w:uiPriority w:val="0"/>
    <w:rPr>
      <w:b/>
      <w:color w:val="FFFFFF"/>
      <w:bdr w:val="single" w:color="1C99EF" w:sz="6" w:space="0"/>
      <w:shd w:val="clear" w:fill="1C99EF"/>
    </w:rPr>
  </w:style>
  <w:style w:type="character" w:customStyle="1" w:styleId="15">
    <w:name w:val="am-active"/>
    <w:basedOn w:val="4"/>
    <w:uiPriority w:val="0"/>
    <w:rPr>
      <w:color w:val="AA4B00"/>
    </w:rPr>
  </w:style>
  <w:style w:type="character" w:customStyle="1" w:styleId="16">
    <w:name w:val="am-active1"/>
    <w:basedOn w:val="4"/>
    <w:uiPriority w:val="0"/>
    <w:rPr>
      <w:color w:val="0084C7"/>
      <w:shd w:val="clear" w:fill="F0F0F0"/>
    </w:rPr>
  </w:style>
  <w:style w:type="character" w:customStyle="1" w:styleId="17">
    <w:name w:val="am-active2"/>
    <w:basedOn w:val="4"/>
    <w:uiPriority w:val="0"/>
    <w:rPr>
      <w:color w:val="1B961B"/>
    </w:rPr>
  </w:style>
  <w:style w:type="character" w:customStyle="1" w:styleId="18">
    <w:name w:val="am-active3"/>
    <w:basedOn w:val="4"/>
    <w:uiPriority w:val="0"/>
    <w:rPr>
      <w:color w:val="C10802"/>
    </w:rPr>
  </w:style>
  <w:style w:type="character" w:customStyle="1" w:styleId="19">
    <w:name w:val="am-datepicker-old"/>
    <w:basedOn w:val="4"/>
    <w:uiPriority w:val="0"/>
    <w:rPr>
      <w:color w:val="FFAD6D"/>
    </w:rPr>
  </w:style>
  <w:style w:type="character" w:customStyle="1" w:styleId="20">
    <w:name w:val="am-datepicker-old1"/>
    <w:basedOn w:val="4"/>
    <w:uiPriority w:val="0"/>
    <w:rPr>
      <w:color w:val="89D7FF"/>
    </w:rPr>
  </w:style>
  <w:style w:type="character" w:customStyle="1" w:styleId="21">
    <w:name w:val="am-datepicker-old2"/>
    <w:basedOn w:val="4"/>
    <w:uiPriority w:val="0"/>
    <w:rPr>
      <w:color w:val="94DF94"/>
    </w:rPr>
  </w:style>
  <w:style w:type="character" w:customStyle="1" w:styleId="22">
    <w:name w:val="am-datepicker-old3"/>
    <w:basedOn w:val="4"/>
    <w:uiPriority w:val="0"/>
    <w:rPr>
      <w:color w:val="F59490"/>
    </w:rPr>
  </w:style>
  <w:style w:type="character" w:customStyle="1" w:styleId="23">
    <w:name w:val="hover40"/>
    <w:basedOn w:val="4"/>
    <w:uiPriority w:val="0"/>
    <w:rPr>
      <w:shd w:val="clear" w:fill="F0F0F0"/>
    </w:rPr>
  </w:style>
  <w:style w:type="character" w:customStyle="1" w:styleId="24">
    <w:name w:val="am-disabled16"/>
    <w:basedOn w:val="4"/>
    <w:uiPriority w:val="0"/>
    <w:rPr>
      <w:color w:val="999999"/>
      <w:shd w:val="clear" w:fill="FAFAFA"/>
    </w:rPr>
  </w:style>
  <w:style w:type="character" w:customStyle="1" w:styleId="25">
    <w:name w:val="b1"/>
    <w:basedOn w:val="4"/>
    <w:uiPriority w:val="0"/>
    <w:rPr>
      <w:color w:val="FFFFFF"/>
      <w:sz w:val="21"/>
      <w:szCs w:val="21"/>
      <w:bdr w:val="none" w:color="auto" w:sz="0" w:space="0"/>
      <w:shd w:val="clear" w:fill="14327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2019-05-24T01:44:00Z</dcterms:created>
  <dc:creator>qzuser</dc:creator>
  <cp:lastModifiedBy>qzuser</cp:lastModifiedBy>
  <dcterms:modified xsi:type="dcterms:W3CDTF">2019-05-24T06:53:15Z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